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1D" w:rsidRPr="002749AB" w:rsidRDefault="00703D1D" w:rsidP="0050249A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2749AB">
        <w:rPr>
          <w:rFonts w:ascii="Arial" w:hAnsi="Arial" w:cs="Arial"/>
          <w:b/>
          <w:color w:val="000000" w:themeColor="text1"/>
          <w:u w:val="single"/>
        </w:rPr>
        <w:t xml:space="preserve">OCHS PPG </w:t>
      </w:r>
      <w:r w:rsidR="0050249A" w:rsidRPr="002749AB">
        <w:rPr>
          <w:rFonts w:ascii="Arial" w:hAnsi="Arial" w:cs="Arial"/>
          <w:b/>
          <w:color w:val="000000" w:themeColor="text1"/>
          <w:u w:val="single"/>
        </w:rPr>
        <w:t>Core</w:t>
      </w:r>
      <w:r w:rsidRPr="002749AB">
        <w:rPr>
          <w:rFonts w:ascii="Arial" w:hAnsi="Arial" w:cs="Arial"/>
          <w:b/>
          <w:color w:val="000000" w:themeColor="text1"/>
          <w:u w:val="single"/>
        </w:rPr>
        <w:t xml:space="preserve"> Meeting Notes – </w:t>
      </w:r>
      <w:r w:rsidR="008257F9" w:rsidRPr="002749AB">
        <w:rPr>
          <w:rFonts w:ascii="Arial" w:hAnsi="Arial" w:cs="Arial"/>
          <w:b/>
          <w:color w:val="000000" w:themeColor="text1"/>
          <w:u w:val="single"/>
        </w:rPr>
        <w:t>Thu 10</w:t>
      </w:r>
      <w:r w:rsidR="008257F9" w:rsidRPr="002749AB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 w:rsidR="008257F9" w:rsidRPr="002749AB">
        <w:rPr>
          <w:rFonts w:ascii="Arial" w:hAnsi="Arial" w:cs="Arial"/>
          <w:b/>
          <w:color w:val="000000" w:themeColor="text1"/>
          <w:u w:val="single"/>
        </w:rPr>
        <w:t xml:space="preserve"> October </w:t>
      </w:r>
      <w:r w:rsidRPr="002749AB">
        <w:rPr>
          <w:rFonts w:ascii="Arial" w:hAnsi="Arial" w:cs="Arial"/>
          <w:b/>
          <w:color w:val="000000" w:themeColor="text1"/>
          <w:u w:val="single"/>
        </w:rPr>
        <w:t>2019</w:t>
      </w:r>
    </w:p>
    <w:p w:rsidR="00703D1D" w:rsidRPr="002749AB" w:rsidRDefault="00703D1D">
      <w:pPr>
        <w:rPr>
          <w:color w:val="000000" w:themeColor="text1"/>
        </w:rPr>
      </w:pPr>
    </w:p>
    <w:p w:rsidR="00703D1D" w:rsidRPr="002749AB" w:rsidRDefault="00703D1D">
      <w:pPr>
        <w:rPr>
          <w:color w:val="000000" w:themeColor="text1"/>
        </w:rPr>
      </w:pPr>
      <w:r w:rsidRPr="002749AB">
        <w:rPr>
          <w:color w:val="000000" w:themeColor="text1"/>
          <w:u w:val="single"/>
        </w:rPr>
        <w:t>Attendees</w:t>
      </w:r>
      <w:r w:rsidRPr="002749AB">
        <w:rPr>
          <w:color w:val="000000" w:themeColor="text1"/>
        </w:rPr>
        <w:t>:</w:t>
      </w:r>
    </w:p>
    <w:p w:rsidR="00703D1D" w:rsidRPr="002749AB" w:rsidRDefault="00703D1D">
      <w:pPr>
        <w:rPr>
          <w:color w:val="000000" w:themeColor="text1"/>
        </w:rPr>
      </w:pPr>
      <w:r w:rsidRPr="002749AB">
        <w:rPr>
          <w:color w:val="000000" w:themeColor="text1"/>
        </w:rPr>
        <w:t>David</w:t>
      </w:r>
      <w:r w:rsidR="007A30BF" w:rsidRPr="002749AB">
        <w:rPr>
          <w:color w:val="000000" w:themeColor="text1"/>
        </w:rPr>
        <w:t xml:space="preserve"> Williams</w:t>
      </w:r>
      <w:r w:rsidR="006950C1" w:rsidRPr="002749AB">
        <w:rPr>
          <w:color w:val="000000" w:themeColor="text1"/>
        </w:rPr>
        <w:t xml:space="preserve"> (DW)</w:t>
      </w:r>
      <w:r w:rsidRPr="002749AB">
        <w:rPr>
          <w:color w:val="000000" w:themeColor="text1"/>
        </w:rPr>
        <w:t>, Paul</w:t>
      </w:r>
      <w:r w:rsidR="007A30BF" w:rsidRPr="002749AB">
        <w:rPr>
          <w:color w:val="000000" w:themeColor="text1"/>
        </w:rPr>
        <w:t xml:space="preserve"> Alford</w:t>
      </w:r>
      <w:r w:rsidR="006950C1" w:rsidRPr="002749AB">
        <w:rPr>
          <w:color w:val="000000" w:themeColor="text1"/>
        </w:rPr>
        <w:t xml:space="preserve"> (PA)</w:t>
      </w:r>
      <w:r w:rsidRPr="002749AB">
        <w:rPr>
          <w:color w:val="000000" w:themeColor="text1"/>
        </w:rPr>
        <w:t xml:space="preserve">, </w:t>
      </w:r>
      <w:r w:rsidR="0050249A" w:rsidRPr="002749AB">
        <w:rPr>
          <w:color w:val="000000" w:themeColor="text1"/>
        </w:rPr>
        <w:t>Audrey Alford</w:t>
      </w:r>
      <w:r w:rsidR="006950C1" w:rsidRPr="002749AB">
        <w:rPr>
          <w:color w:val="000000" w:themeColor="text1"/>
        </w:rPr>
        <w:t xml:space="preserve"> (AA)</w:t>
      </w:r>
      <w:r w:rsidR="0050249A" w:rsidRPr="002749AB">
        <w:rPr>
          <w:color w:val="000000" w:themeColor="text1"/>
        </w:rPr>
        <w:t xml:space="preserve">, </w:t>
      </w:r>
      <w:r w:rsidRPr="002749AB">
        <w:rPr>
          <w:color w:val="000000" w:themeColor="text1"/>
        </w:rPr>
        <w:t>Hannah</w:t>
      </w:r>
      <w:r w:rsidR="007A30BF" w:rsidRPr="002749AB">
        <w:rPr>
          <w:color w:val="000000" w:themeColor="text1"/>
        </w:rPr>
        <w:t xml:space="preserve"> Street</w:t>
      </w:r>
      <w:r w:rsidR="006950C1" w:rsidRPr="002749AB">
        <w:rPr>
          <w:color w:val="000000" w:themeColor="text1"/>
        </w:rPr>
        <w:t xml:space="preserve"> (HS)</w:t>
      </w:r>
      <w:r w:rsidR="00F91AD6" w:rsidRPr="002749AB">
        <w:rPr>
          <w:color w:val="000000" w:themeColor="text1"/>
        </w:rPr>
        <w:t>, Shri Mehrotra</w:t>
      </w:r>
      <w:r w:rsidRPr="002749AB">
        <w:rPr>
          <w:color w:val="000000" w:themeColor="text1"/>
        </w:rPr>
        <w:t xml:space="preserve"> </w:t>
      </w:r>
      <w:r w:rsidR="006950C1" w:rsidRPr="002749AB">
        <w:rPr>
          <w:color w:val="000000" w:themeColor="text1"/>
        </w:rPr>
        <w:t>(SM)</w:t>
      </w:r>
      <w:bookmarkStart w:id="0" w:name="_GoBack"/>
      <w:bookmarkEnd w:id="0"/>
    </w:p>
    <w:p w:rsidR="0050249A" w:rsidRPr="002749AB" w:rsidRDefault="00437E16">
      <w:pPr>
        <w:rPr>
          <w:color w:val="000000" w:themeColor="text1"/>
          <w:u w:val="single"/>
        </w:rPr>
      </w:pPr>
      <w:r w:rsidRPr="002749AB">
        <w:rPr>
          <w:color w:val="000000" w:themeColor="text1"/>
        </w:rPr>
        <w:t xml:space="preserve">Jackie Manville </w:t>
      </w:r>
      <w:r w:rsidR="0050249A" w:rsidRPr="002749AB">
        <w:rPr>
          <w:color w:val="000000" w:themeColor="text1"/>
        </w:rPr>
        <w:t>(</w:t>
      </w:r>
      <w:r w:rsidR="006950C1" w:rsidRPr="002749AB">
        <w:rPr>
          <w:color w:val="000000" w:themeColor="text1"/>
        </w:rPr>
        <w:t xml:space="preserve">JM), </w:t>
      </w:r>
      <w:r w:rsidR="0050249A" w:rsidRPr="002749AB">
        <w:rPr>
          <w:color w:val="000000" w:themeColor="text1"/>
        </w:rPr>
        <w:t>Practice</w:t>
      </w:r>
    </w:p>
    <w:p w:rsidR="0050249A" w:rsidRPr="002749AB" w:rsidRDefault="0050249A">
      <w:pPr>
        <w:rPr>
          <w:color w:val="000000" w:themeColor="text1"/>
          <w:u w:val="single"/>
        </w:rPr>
      </w:pPr>
    </w:p>
    <w:p w:rsidR="00703D1D" w:rsidRPr="002749AB" w:rsidRDefault="008257F9">
      <w:pPr>
        <w:rPr>
          <w:color w:val="000000" w:themeColor="text1"/>
        </w:rPr>
      </w:pPr>
      <w:r w:rsidRPr="002749AB">
        <w:rPr>
          <w:color w:val="000000" w:themeColor="text1"/>
          <w:u w:val="single"/>
        </w:rPr>
        <w:t>Apologies</w:t>
      </w:r>
      <w:r w:rsidR="0050249A" w:rsidRPr="002749AB">
        <w:rPr>
          <w:color w:val="000000" w:themeColor="text1"/>
        </w:rPr>
        <w:t>:</w:t>
      </w:r>
    </w:p>
    <w:p w:rsidR="0050249A" w:rsidRPr="002749AB" w:rsidRDefault="00F91AD6">
      <w:pPr>
        <w:rPr>
          <w:color w:val="000000" w:themeColor="text1"/>
        </w:rPr>
      </w:pPr>
      <w:r w:rsidRPr="002749AB">
        <w:rPr>
          <w:color w:val="000000" w:themeColor="text1"/>
        </w:rPr>
        <w:t>Anne Allen</w:t>
      </w:r>
    </w:p>
    <w:p w:rsidR="0050249A" w:rsidRPr="002749AB" w:rsidRDefault="0050249A" w:rsidP="0050249A">
      <w:pPr>
        <w:rPr>
          <w:color w:val="000000" w:themeColor="text1"/>
        </w:rPr>
      </w:pPr>
    </w:p>
    <w:p w:rsidR="007A30BF" w:rsidRPr="002749AB" w:rsidRDefault="007A30BF" w:rsidP="007A30B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2749AB" w:rsidRPr="002749AB" w:rsidTr="00C115DE">
        <w:tc>
          <w:tcPr>
            <w:tcW w:w="5665" w:type="dxa"/>
          </w:tcPr>
          <w:p w:rsidR="007A30BF" w:rsidRPr="002749AB" w:rsidRDefault="007A30BF" w:rsidP="007A30BF">
            <w:pPr>
              <w:rPr>
                <w:b/>
                <w:color w:val="000000" w:themeColor="text1"/>
              </w:rPr>
            </w:pPr>
            <w:r w:rsidRPr="002749AB">
              <w:rPr>
                <w:b/>
                <w:color w:val="000000" w:themeColor="text1"/>
              </w:rPr>
              <w:t>Item</w:t>
            </w:r>
          </w:p>
        </w:tc>
        <w:tc>
          <w:tcPr>
            <w:tcW w:w="3345" w:type="dxa"/>
          </w:tcPr>
          <w:p w:rsidR="007A30BF" w:rsidRPr="002749AB" w:rsidRDefault="007A30BF" w:rsidP="007A30BF">
            <w:pPr>
              <w:rPr>
                <w:b/>
                <w:color w:val="000000" w:themeColor="text1"/>
              </w:rPr>
            </w:pPr>
            <w:r w:rsidRPr="002749AB">
              <w:rPr>
                <w:b/>
                <w:color w:val="000000" w:themeColor="text1"/>
              </w:rPr>
              <w:t>Action</w:t>
            </w:r>
          </w:p>
        </w:tc>
      </w:tr>
      <w:tr w:rsidR="002749AB" w:rsidRPr="002749AB" w:rsidTr="003509BB">
        <w:tc>
          <w:tcPr>
            <w:tcW w:w="5665" w:type="dxa"/>
          </w:tcPr>
          <w:p w:rsidR="00E74B2B" w:rsidRPr="002749AB" w:rsidRDefault="00E74B2B" w:rsidP="00E74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Introduction</w:t>
            </w:r>
          </w:p>
          <w:p w:rsidR="00E74B2B" w:rsidRPr="002749AB" w:rsidRDefault="006950C1" w:rsidP="00E74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AA</w:t>
            </w:r>
            <w:r w:rsidR="00E74B2B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confirmed apologies from Anne, and the group welcomed 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SM</w:t>
            </w:r>
            <w:r w:rsidR="00E74B2B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to his first core meeting</w:t>
            </w:r>
          </w:p>
          <w:p w:rsidR="00E74B2B" w:rsidRPr="002749AB" w:rsidRDefault="00E74B2B" w:rsidP="00E74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Today’s meeting </w:t>
            </w:r>
            <w:r w:rsidR="001A7436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planned 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to largely focus on website review</w:t>
            </w:r>
          </w:p>
          <w:p w:rsidR="00E74B2B" w:rsidRPr="002749AB" w:rsidRDefault="00E74B2B" w:rsidP="00E74B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To speed up se</w:t>
            </w:r>
            <w:r w:rsidR="001A7436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t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ting future meeting dates, availability was discussed with </w:t>
            </w:r>
            <w:r w:rsidR="006950C1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JM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and future meetings agreed as follows:</w:t>
            </w:r>
          </w:p>
          <w:p w:rsidR="00E74B2B" w:rsidRPr="002749AB" w:rsidRDefault="00E74B2B" w:rsidP="00EA60E9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Nov 1st - no room</w:t>
            </w:r>
            <w:r w:rsidR="00EA60E9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,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so not going ahead</w:t>
            </w:r>
          </w:p>
          <w:p w:rsidR="00E74B2B" w:rsidRPr="002749AB" w:rsidRDefault="00E74B2B" w:rsidP="00EA60E9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 xml:space="preserve">Thu 28 Nov 10am - next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>mtg</w:t>
            </w:r>
            <w:proofErr w:type="spellEnd"/>
          </w:p>
          <w:p w:rsidR="00E74B2B" w:rsidRPr="002749AB" w:rsidRDefault="00E74B2B" w:rsidP="00EA60E9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No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mtg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planned for Dec</w:t>
            </w:r>
          </w:p>
          <w:p w:rsidR="00E74B2B" w:rsidRPr="002749AB" w:rsidRDefault="00E74B2B" w:rsidP="00EA60E9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 xml:space="preserve">Thu 16 Jan 10am </w:t>
            </w:r>
          </w:p>
          <w:p w:rsidR="00E74B2B" w:rsidRPr="002749AB" w:rsidRDefault="00E74B2B" w:rsidP="00E74B2B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Cs/>
                <w:color w:val="000000" w:themeColor="text1"/>
                <w:u w:color="353535"/>
                <w:lang w:val="en-US"/>
              </w:rPr>
            </w:pPr>
          </w:p>
        </w:tc>
        <w:tc>
          <w:tcPr>
            <w:tcW w:w="3345" w:type="dxa"/>
          </w:tcPr>
          <w:p w:rsidR="00E74B2B" w:rsidRPr="002749AB" w:rsidRDefault="00E74B2B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3509BB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Core &amp; Virtual Group</w:t>
            </w:r>
          </w:p>
          <w:p w:rsidR="001E0D14" w:rsidRPr="002749AB" w:rsidRDefault="001E0D14" w:rsidP="001E0D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AA confirmed she will get contacts sorted on her iPad so she can take over virtual group communications from Anne while she is absent</w:t>
            </w:r>
          </w:p>
          <w:p w:rsidR="001E0D14" w:rsidRPr="002749AB" w:rsidRDefault="001E0D14" w:rsidP="001E0D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Practice website was checked, and confirmed the recent newsletter has been published</w:t>
            </w:r>
          </w:p>
          <w:p w:rsidR="001E0D14" w:rsidRPr="002749AB" w:rsidRDefault="001E0D14" w:rsidP="001E0D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6th Sept meeting notes still need to be added to website - AA will send to JM for action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  <w:r w:rsidRPr="002749AB">
              <w:rPr>
                <w:color w:val="000000" w:themeColor="text1"/>
              </w:rPr>
              <w:t xml:space="preserve"> 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i/>
                <w:color w:val="000000" w:themeColor="text1"/>
                <w:u w:val="single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i/>
                <w:color w:val="000000" w:themeColor="text1"/>
                <w:u w:val="single"/>
                <w:lang w:val="en-US"/>
              </w:rPr>
              <w:t>Completed action: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i/>
                <w:color w:val="000000" w:themeColor="text1"/>
                <w:lang w:val="en-US"/>
              </w:rPr>
            </w:pPr>
            <w:r w:rsidRPr="002749AB">
              <w:rPr>
                <w:i/>
                <w:color w:val="000000" w:themeColor="text1"/>
              </w:rPr>
              <w:t>Request a ‘Newsletters’ link is created on the PPG section of the website to direct users to the where the newsletters are now published on the Practice area.</w:t>
            </w:r>
          </w:p>
        </w:tc>
        <w:tc>
          <w:tcPr>
            <w:tcW w:w="3345" w:type="dxa"/>
          </w:tcPr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to set up virtual group on her iPad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to send 6 Sept meeting notes to Jackie for publication on the website</w:t>
            </w:r>
          </w:p>
        </w:tc>
      </w:tr>
      <w:tr w:rsidR="002749AB" w:rsidRPr="002749AB" w:rsidTr="003509BB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Communication with patients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Open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mtg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dates - public area needed so would take place in ancillary room downstairs. This is available every Thu afternoon until 6pm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JM confirmed the Practice can probably hold this room clear on Thu 28th Nov to enable us to have open meeting following core meeting 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Would be advertised via virtual group, website and flip chart board downstairs 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lastRenderedPageBreak/>
              <w:t>‘How to book appointments’ and ‘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self care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’ are the two things the practice needs to focus on: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SM gave an anecdote of receptionists not signposting to out of hours services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HS asked if there was scope to amend the Practice voicemail/queueing messages to outline the different appointment options, incl out of hours – if this is possible, group should give consideration to what recorded information would best serve patients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JM confirmed that from Apr 2020, </w:t>
            </w:r>
            <w:r w:rsidRPr="002749AB">
              <w:rPr>
                <w:rFonts w:ascii="AppleSystemUIFont" w:eastAsiaTheme="minorHAnsi" w:hAnsi="AppleSystemUIFont" w:cs="AppleSystemUIFont"/>
                <w:i/>
                <w:color w:val="000000" w:themeColor="text1"/>
                <w:lang w:val="en-US"/>
              </w:rPr>
              <w:t>whole patient records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will be visible (with some exceptions,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mental health patient records). JM doesn’t know what this will look like yet but has set up a dummy patient record - waiting for functionality behind the scenes to be complete, but offered to share with us when available.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Offering Skype from April 2020: A Wallington practice are piloting this currently, though having some internet access reliability issues. A couple of doctors at OCHS are interested in this service.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ind w:left="36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lastRenderedPageBreak/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HS/AA to ask JM what scope/appetite there is to amend Practice voicemail/queueing messages</w:t>
            </w:r>
          </w:p>
        </w:tc>
      </w:tr>
      <w:tr w:rsidR="002749AB" w:rsidRPr="002749AB" w:rsidTr="003509BB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>Annual Survey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All actions complete so this is now finished action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3509BB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PRG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PA gave a verbal update, his formal report will be sent to HS/AA for addition to these minutes – no official ‘drafts or actions’ yet received from PRG secretariat.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Next meeting is 13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vertAlign w:val="superscript"/>
                <w:lang w:val="en-US"/>
              </w:rPr>
              <w:t>th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Nov 2019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Core Group request that PRG notes/drafts and actions are shared with PPGs in a timely manner to enable time to review and address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PS to send PRG report to HS/AA for inclusion in minutes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</w:p>
          <w:p w:rsidR="001E0D14" w:rsidRPr="002749AB" w:rsidRDefault="001E0D14" w:rsidP="001E0D14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PA/DW to pass on request from OCHS PPG that PRG notes/drafts and actions are shared with PPGs in a timely manner to enable time to review and address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C115DE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Newsletter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SM gave an anecdote of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Self Referral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and suggested this as a possible item for a future newsletter: (Following a consultation and for specific conditions/issues, a GP provides their patient with a dedicated referral number so the patient can contact St Helier directly to book an appointment and further examination of the identified matter).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SM offered to take copies of the latest newsletter up to the Library for onward distribution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SM also enquired about dropping off copies to the 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lastRenderedPageBreak/>
              <w:t>Age UK offices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Laminated newsletters are now being placed in the waiting room 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  <w:p w:rsidR="001E0D14" w:rsidRPr="002749AB" w:rsidRDefault="001E0D14" w:rsidP="001E0D1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749AB" w:rsidRPr="002749AB" w:rsidTr="007C2C37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>Practice</w:t>
            </w:r>
            <w:r w:rsidRPr="002749AB">
              <w:rPr>
                <w:b/>
                <w:bCs/>
                <w:color w:val="000000" w:themeColor="text1"/>
                <w:u w:val="single"/>
                <w:lang w:val="en-US"/>
              </w:rPr>
              <w:t xml:space="preserve"> booklet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PPG discussed the benefit of producing a flowchart to help a </w:t>
            </w:r>
            <w:r w:rsidRPr="002749AB">
              <w:rPr>
                <w:rFonts w:ascii="AppleSystemUIFont" w:eastAsiaTheme="minorHAnsi" w:hAnsi="AppleSystemUIFont" w:cs="AppleSystemUIFont"/>
                <w:i/>
                <w:color w:val="000000" w:themeColor="text1"/>
                <w:lang w:val="en-US"/>
              </w:rPr>
              <w:t>patient in need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aid their access to care. 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Simplest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way of conveying </w:t>
            </w:r>
            <w:r w:rsidRPr="002749AB">
              <w:rPr>
                <w:rFonts w:ascii="AppleSystemUIFontItalic" w:eastAsiaTheme="minorHAnsi" w:hAnsi="AppleSystemUIFontItalic" w:cs="AppleSystemUIFontItalic"/>
                <w:i/>
                <w:iCs/>
                <w:color w:val="000000" w:themeColor="text1"/>
                <w:u w:color="353535"/>
                <w:lang w:val="en-US"/>
              </w:rPr>
              <w:t>I’m ill, what do I do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Visual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approach may be best?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HS suggested checking what’s already out there, it’s likely to have been done before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SM asked if we can look at NHS X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Would need approval by Practice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ind w:left="108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All members to work on this and bring ideas to next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mtg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(28 Nov)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HS to look at what similar flowcharts may be available 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SM to look at NHS X for relevant </w:t>
            </w:r>
            <w:r w:rsidR="00FD0031"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assistance</w:t>
            </w:r>
          </w:p>
        </w:tc>
      </w:tr>
      <w:tr w:rsidR="002749AB" w:rsidRPr="002749AB" w:rsidTr="007C2C37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Assisting in NHS Days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Waiting for a call up from Jackie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7C2C37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Website Survey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Following the survey a number of issues were identified for action and the following is a list of items the group felt still needed looking at: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Q10 - extended hours not yet addressed. Cancellation too. 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 reference to the hub was later spotted in the ‘rolling banner’, but the group felt this needed a more permanent reference/home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Q13 - using a pharmacy/minor ailments scheme - only covered at the bottom of a process and the group felt this should be visible at the outset</w:t>
            </w:r>
          </w:p>
          <w:p w:rsidR="001E0D14" w:rsidRPr="002749AB" w:rsidRDefault="001E0D14" w:rsidP="001E0D1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735" w:hanging="284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Q18 - still could find no charges published 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At this point, Practice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WiFi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issues prevented conclusion of this review, which the group agreed to continue as an action outside the meeting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All members to look and see what we can find in relation to the outstanding issues - any feedback to be circulated to group</w:t>
            </w:r>
          </w:p>
          <w:p w:rsidR="001E0D14" w:rsidRPr="002749AB" w:rsidRDefault="001E0D14" w:rsidP="001E0D14">
            <w:pPr>
              <w:ind w:left="360"/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</w:pPr>
          </w:p>
        </w:tc>
      </w:tr>
      <w:tr w:rsidR="002749AB" w:rsidRPr="002749AB" w:rsidTr="007C2C37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OCH</w:t>
            </w:r>
            <w:r w:rsidRPr="002749AB">
              <w:rPr>
                <w:b/>
                <w:bCs/>
                <w:color w:val="000000" w:themeColor="text1"/>
                <w:u w:val="single"/>
                <w:lang w:val="en-US"/>
              </w:rPr>
              <w:t xml:space="preserve"> &amp; RHL development plans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Almost there!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7C2C37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Outstanding issues</w:t>
            </w:r>
          </w:p>
          <w:p w:rsidR="001E0D14" w:rsidRPr="002749AB" w:rsidRDefault="001E0D14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Service Specification - improved access for people to surgery. Practice to work with PPG to promote technology solutions which promote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self care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,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Health Help Now,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iPlato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etc.</w:t>
            </w:r>
          </w:p>
          <w:p w:rsidR="00FD0031" w:rsidRPr="002749AB" w:rsidRDefault="00FD0031" w:rsidP="00FD003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‘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Self care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’ – in addition to earlier discussions, this should be added as a standing item to our PPG agenda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FD0031" w:rsidRPr="002749AB" w:rsidRDefault="00FD0031" w:rsidP="00FD0031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add ‘Self Care’ as a standing item to the PPG agenda </w:t>
            </w:r>
          </w:p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2749AB" w:rsidRPr="002749AB" w:rsidTr="003509BB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>AOB</w:t>
            </w:r>
          </w:p>
          <w:p w:rsidR="001E0D14" w:rsidRPr="002749AB" w:rsidRDefault="001E0D14" w:rsidP="001E0D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None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  <w:tr w:rsidR="001E0D14" w:rsidRPr="002749AB" w:rsidTr="00C115DE">
        <w:tc>
          <w:tcPr>
            <w:tcW w:w="5665" w:type="dxa"/>
          </w:tcPr>
          <w:p w:rsidR="001E0D14" w:rsidRPr="002749AB" w:rsidRDefault="001E0D14" w:rsidP="001E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Date of next meetin</w:t>
            </w:r>
            <w:r w:rsidR="002749AB" w:rsidRPr="002749AB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g</w:t>
            </w:r>
          </w:p>
          <w:p w:rsidR="001E0D14" w:rsidRPr="002749AB" w:rsidRDefault="001E0D14" w:rsidP="001E0D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strike/>
                <w:color w:val="000000" w:themeColor="text1"/>
                <w:lang w:val="en-US"/>
              </w:rPr>
              <w:t>Nov 1st</w:t>
            </w: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- no room, so not going ahead</w:t>
            </w:r>
          </w:p>
          <w:p w:rsidR="001E0D14" w:rsidRPr="002749AB" w:rsidRDefault="001E0D14" w:rsidP="001E0D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 xml:space="preserve">Thu 28 Nov 10am - next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>mtg</w:t>
            </w:r>
            <w:proofErr w:type="spellEnd"/>
          </w:p>
          <w:p w:rsidR="001E0D14" w:rsidRPr="002749AB" w:rsidRDefault="001E0D14" w:rsidP="001E0D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No </w:t>
            </w:r>
            <w:proofErr w:type="spellStart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mtg</w:t>
            </w:r>
            <w:proofErr w:type="spellEnd"/>
            <w:r w:rsidRPr="002749A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planned for Dec</w:t>
            </w:r>
          </w:p>
          <w:p w:rsidR="001E0D14" w:rsidRPr="002749AB" w:rsidRDefault="001E0D14" w:rsidP="001E0D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</w:pPr>
            <w:r w:rsidRPr="002749AB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 xml:space="preserve">Thu 16 Jan 10am </w:t>
            </w:r>
          </w:p>
          <w:p w:rsidR="001E0D14" w:rsidRPr="002749AB" w:rsidRDefault="001E0D14" w:rsidP="001E0D1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2749AB" w:rsidRDefault="001E0D14" w:rsidP="001E0D14">
            <w:pPr>
              <w:rPr>
                <w:color w:val="000000" w:themeColor="text1"/>
              </w:rPr>
            </w:pPr>
          </w:p>
        </w:tc>
      </w:tr>
    </w:tbl>
    <w:p w:rsidR="005320BF" w:rsidRPr="002749AB" w:rsidRDefault="005320BF">
      <w:pPr>
        <w:rPr>
          <w:color w:val="000000" w:themeColor="text1"/>
        </w:rPr>
      </w:pPr>
    </w:p>
    <w:p w:rsidR="00465A96" w:rsidRPr="002749AB" w:rsidRDefault="00465A96" w:rsidP="00465A96">
      <w:pPr>
        <w:rPr>
          <w:color w:val="000000" w:themeColor="text1"/>
        </w:rPr>
      </w:pPr>
    </w:p>
    <w:p w:rsidR="00AF66DA" w:rsidRPr="002749AB" w:rsidRDefault="00AF66DA" w:rsidP="00465A96">
      <w:pPr>
        <w:rPr>
          <w:color w:val="000000" w:themeColor="text1"/>
        </w:rPr>
      </w:pPr>
    </w:p>
    <w:p w:rsidR="00465A96" w:rsidRPr="002749AB" w:rsidRDefault="00465A96" w:rsidP="00465A96">
      <w:pPr>
        <w:rPr>
          <w:color w:val="000000" w:themeColor="text1"/>
        </w:rPr>
      </w:pPr>
    </w:p>
    <w:p w:rsidR="00465A96" w:rsidRPr="002749AB" w:rsidRDefault="00465A96" w:rsidP="00465A96">
      <w:pPr>
        <w:rPr>
          <w:color w:val="000000" w:themeColor="text1"/>
        </w:rPr>
      </w:pPr>
    </w:p>
    <w:p w:rsidR="00465A96" w:rsidRPr="002749AB" w:rsidRDefault="00465A96" w:rsidP="00465A96">
      <w:pPr>
        <w:tabs>
          <w:tab w:val="left" w:pos="3631"/>
        </w:tabs>
        <w:rPr>
          <w:color w:val="000000" w:themeColor="text1"/>
        </w:rPr>
      </w:pPr>
      <w:r w:rsidRPr="002749AB">
        <w:rPr>
          <w:color w:val="000000" w:themeColor="text1"/>
        </w:rPr>
        <w:tab/>
      </w:r>
    </w:p>
    <w:sectPr w:rsidR="00465A96" w:rsidRPr="002749AB" w:rsidSect="00C115DE">
      <w:pgSz w:w="11900" w:h="16820"/>
      <w:pgMar w:top="1440" w:right="1440" w:bottom="13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255B"/>
    <w:multiLevelType w:val="hybridMultilevel"/>
    <w:tmpl w:val="79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3C0"/>
    <w:multiLevelType w:val="hybridMultilevel"/>
    <w:tmpl w:val="3D565B06"/>
    <w:lvl w:ilvl="0" w:tplc="4EDA6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6C6"/>
    <w:multiLevelType w:val="hybridMultilevel"/>
    <w:tmpl w:val="067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13FB"/>
    <w:multiLevelType w:val="hybridMultilevel"/>
    <w:tmpl w:val="90A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703"/>
    <w:multiLevelType w:val="hybridMultilevel"/>
    <w:tmpl w:val="808887A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644C3"/>
    <w:multiLevelType w:val="hybridMultilevel"/>
    <w:tmpl w:val="1BA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A398F"/>
    <w:multiLevelType w:val="hybridMultilevel"/>
    <w:tmpl w:val="9E84B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262B9"/>
    <w:multiLevelType w:val="hybridMultilevel"/>
    <w:tmpl w:val="D75A40C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33F12"/>
    <w:multiLevelType w:val="hybridMultilevel"/>
    <w:tmpl w:val="B0DED69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C67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1E6046"/>
    <w:multiLevelType w:val="hybridMultilevel"/>
    <w:tmpl w:val="114C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F6218"/>
    <w:multiLevelType w:val="hybridMultilevel"/>
    <w:tmpl w:val="8434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2711D"/>
    <w:multiLevelType w:val="hybridMultilevel"/>
    <w:tmpl w:val="8162135A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B5A5B"/>
    <w:multiLevelType w:val="hybridMultilevel"/>
    <w:tmpl w:val="2C3C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C7A78"/>
    <w:multiLevelType w:val="hybridMultilevel"/>
    <w:tmpl w:val="9892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172847"/>
    <w:multiLevelType w:val="hybridMultilevel"/>
    <w:tmpl w:val="E05CA77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260C"/>
    <w:multiLevelType w:val="hybridMultilevel"/>
    <w:tmpl w:val="F5E4D274"/>
    <w:lvl w:ilvl="0" w:tplc="23F82A52">
      <w:start w:val="1"/>
      <w:numFmt w:val="decimal"/>
      <w:lvlText w:val="%1."/>
      <w:lvlJc w:val="left"/>
      <w:pPr>
        <w:ind w:left="360" w:hanging="360"/>
      </w:pPr>
      <w:rPr>
        <w:rFonts w:ascii="AppleSystemUIFontBold" w:eastAsiaTheme="minorHAnsi" w:hAnsi="AppleSystemUIFontBold" w:cs="AppleSystemUIFontBold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324BDD"/>
    <w:multiLevelType w:val="hybridMultilevel"/>
    <w:tmpl w:val="34F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725BF2"/>
    <w:multiLevelType w:val="hybridMultilevel"/>
    <w:tmpl w:val="3D0C6D06"/>
    <w:lvl w:ilvl="0" w:tplc="E5C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9A129F"/>
    <w:multiLevelType w:val="hybridMultilevel"/>
    <w:tmpl w:val="1902E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A7264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6DF6"/>
    <w:multiLevelType w:val="hybridMultilevel"/>
    <w:tmpl w:val="8D80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1"/>
  </w:num>
  <w:num w:numId="8">
    <w:abstractNumId w:val="20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3"/>
  </w:num>
  <w:num w:numId="19">
    <w:abstractNumId w:val="1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D"/>
    <w:rsid w:val="00074A0F"/>
    <w:rsid w:val="001A7436"/>
    <w:rsid w:val="001E0D14"/>
    <w:rsid w:val="0021023C"/>
    <w:rsid w:val="002722A5"/>
    <w:rsid w:val="002749AB"/>
    <w:rsid w:val="00341185"/>
    <w:rsid w:val="003512A8"/>
    <w:rsid w:val="00353B67"/>
    <w:rsid w:val="00365CC1"/>
    <w:rsid w:val="003B0368"/>
    <w:rsid w:val="00437E16"/>
    <w:rsid w:val="00465A96"/>
    <w:rsid w:val="0050249A"/>
    <w:rsid w:val="005320BF"/>
    <w:rsid w:val="00586E30"/>
    <w:rsid w:val="005917F8"/>
    <w:rsid w:val="005B6B19"/>
    <w:rsid w:val="00672B0D"/>
    <w:rsid w:val="006950C1"/>
    <w:rsid w:val="006A3C80"/>
    <w:rsid w:val="00703D1D"/>
    <w:rsid w:val="00792687"/>
    <w:rsid w:val="007A30BF"/>
    <w:rsid w:val="007E017F"/>
    <w:rsid w:val="008257F9"/>
    <w:rsid w:val="00895907"/>
    <w:rsid w:val="00A22847"/>
    <w:rsid w:val="00AC2EE8"/>
    <w:rsid w:val="00AC4E51"/>
    <w:rsid w:val="00AD5B57"/>
    <w:rsid w:val="00AF66DA"/>
    <w:rsid w:val="00C115DE"/>
    <w:rsid w:val="00C31CB2"/>
    <w:rsid w:val="00C3412B"/>
    <w:rsid w:val="00D24263"/>
    <w:rsid w:val="00DB16BB"/>
    <w:rsid w:val="00E74B2B"/>
    <w:rsid w:val="00EA60E9"/>
    <w:rsid w:val="00EF3FC6"/>
    <w:rsid w:val="00F91AD6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Street</dc:creator>
  <cp:lastModifiedBy>Lidia De Lima</cp:lastModifiedBy>
  <cp:revision>2</cp:revision>
  <dcterms:created xsi:type="dcterms:W3CDTF">2020-02-26T12:57:00Z</dcterms:created>
  <dcterms:modified xsi:type="dcterms:W3CDTF">2020-02-26T12:57:00Z</dcterms:modified>
</cp:coreProperties>
</file>